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93E8BA" w14:textId="77777777" w:rsidR="00AB65ED" w:rsidRDefault="00372AA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E2EEC" wp14:editId="245AD3CD">
                <wp:simplePos x="0" y="0"/>
                <wp:positionH relativeFrom="column">
                  <wp:posOffset>-15240</wp:posOffset>
                </wp:positionH>
                <wp:positionV relativeFrom="paragraph">
                  <wp:posOffset>-86995</wp:posOffset>
                </wp:positionV>
                <wp:extent cx="2642870" cy="1140460"/>
                <wp:effectExtent l="0" t="0" r="190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7C1E90" w14:textId="77777777" w:rsidR="00AB65ED" w:rsidRDefault="00372AA5">
                            <w:pPr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l-GR" w:eastAsia="el-GR"/>
                              </w:rPr>
                              <w:drawing>
                                <wp:inline distT="0" distB="0" distL="0" distR="0" wp14:anchorId="2BF46B6C" wp14:editId="5AC9D9E9">
                                  <wp:extent cx="409575" cy="409575"/>
                                  <wp:effectExtent l="0" t="0" r="635" b="635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AD51E7" w14:textId="77777777" w:rsidR="00AB65ED" w:rsidRDefault="00372AA5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5B2BF1B8" w14:textId="77777777" w:rsidR="00AB65ED" w:rsidRDefault="00372AA5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  <w:lang w:val="el-GR"/>
                              </w:rPr>
                              <w:t>ΥΠΟΥΡΓΕΙΟ ΠΟΛΙΤΙΣΜΟΥ ΚΑΙ ΑΘΛΗΤΙΣΜΟΥ</w:t>
                            </w:r>
                          </w:p>
                          <w:p w14:paraId="3FE501C6" w14:textId="77777777" w:rsidR="00AB65ED" w:rsidRDefault="00372AA5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4F81F247" w14:textId="77777777" w:rsidR="00AB65ED" w:rsidRDefault="00372AA5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FE2E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2pt;margin-top:-6.85pt;width:208.1pt;height:8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" stroked="f">
                <v:textbox inset="0,0,0,0">
                  <w:txbxContent>
                    <w:p w14:paraId="4B7C1E90" w14:textId="77777777" w:rsidR="00AB65ED" w:rsidRDefault="00372AA5">
                      <w:pPr>
                        <w:jc w:val="center"/>
                        <w:rPr>
                          <w:color w:val="333399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n-US"/>
                        </w:rPr>
                        <w:drawing>
                          <wp:inline distT="0" distB="0" distL="0" distR="0" wp14:anchorId="2BF46B6C" wp14:editId="5AC9D9E9">
                            <wp:extent cx="409575" cy="409575"/>
                            <wp:effectExtent l="0" t="0" r="635" b="635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AD51E7" w14:textId="77777777" w:rsidR="00AB65ED" w:rsidRDefault="00372AA5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ΕΛΛΗΝΙΚΗ ΔΗΜΟΚΡΑΤΙΑ</w:t>
                      </w:r>
                    </w:p>
                    <w:p w14:paraId="5B2BF1B8" w14:textId="77777777" w:rsidR="00AB65ED" w:rsidRDefault="00372AA5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  <w:lang w:val="el-GR"/>
                        </w:rPr>
                        <w:t>ΥΠΟΥΡΓΕΙΟ ΠΟΛΙΤΙΣΜΟΥ ΚΑΙ ΑΘΛΗΤΙΣΜΟΥ</w:t>
                      </w:r>
                    </w:p>
                    <w:p w14:paraId="3FE501C6" w14:textId="77777777" w:rsidR="00AB65ED" w:rsidRDefault="00372AA5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4F81F247" w14:textId="77777777" w:rsidR="00AB65ED" w:rsidRDefault="00372AA5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4F53D966" w14:textId="77777777" w:rsidR="00AB65ED" w:rsidRDefault="00AB65ED">
      <w:pPr>
        <w:rPr>
          <w:rFonts w:ascii="Calibri" w:hAnsi="Calibri" w:cs="Calibri"/>
          <w:sz w:val="24"/>
          <w:szCs w:val="24"/>
        </w:rPr>
      </w:pPr>
    </w:p>
    <w:p w14:paraId="5EC7EFE0" w14:textId="77777777" w:rsidR="00AB65ED" w:rsidRDefault="00AB65ED">
      <w:pPr>
        <w:rPr>
          <w:rFonts w:ascii="Calibri" w:hAnsi="Calibri" w:cs="Calibri"/>
          <w:sz w:val="24"/>
          <w:szCs w:val="24"/>
        </w:rPr>
      </w:pPr>
    </w:p>
    <w:p w14:paraId="374A4BB4" w14:textId="77777777" w:rsidR="00AB65ED" w:rsidRDefault="00AB65ED">
      <w:pPr>
        <w:rPr>
          <w:rFonts w:ascii="Calibri" w:hAnsi="Calibri" w:cs="Calibri"/>
          <w:sz w:val="24"/>
          <w:szCs w:val="24"/>
        </w:rPr>
      </w:pPr>
    </w:p>
    <w:p w14:paraId="3846FE60" w14:textId="77777777" w:rsidR="00AB65ED" w:rsidRDefault="00AB65ED">
      <w:pPr>
        <w:rPr>
          <w:rFonts w:ascii="Calibri" w:hAnsi="Calibri" w:cs="Calibri"/>
          <w:sz w:val="24"/>
          <w:szCs w:val="24"/>
        </w:rPr>
      </w:pPr>
    </w:p>
    <w:p w14:paraId="16997561" w14:textId="77777777" w:rsidR="00AB65ED" w:rsidRDefault="00AB65ED">
      <w:pPr>
        <w:rPr>
          <w:rFonts w:ascii="Calibri" w:hAnsi="Calibri" w:cs="Calibri"/>
          <w:sz w:val="24"/>
          <w:szCs w:val="24"/>
        </w:rPr>
      </w:pPr>
    </w:p>
    <w:p w14:paraId="1838CF2D" w14:textId="77777777" w:rsidR="00AB65ED" w:rsidRDefault="00AB65ED">
      <w:pPr>
        <w:rPr>
          <w:rFonts w:ascii="Calibri" w:hAnsi="Calibri" w:cs="Calibri"/>
          <w:sz w:val="24"/>
          <w:szCs w:val="24"/>
        </w:rPr>
      </w:pPr>
    </w:p>
    <w:p w14:paraId="5670A905" w14:textId="77777777" w:rsidR="00AB65ED" w:rsidRDefault="00AB65ED">
      <w:pPr>
        <w:rPr>
          <w:rFonts w:ascii="Calibri" w:hAnsi="Calibri" w:cs="Calibri"/>
          <w:sz w:val="24"/>
          <w:szCs w:val="24"/>
        </w:rPr>
      </w:pPr>
    </w:p>
    <w:p w14:paraId="3B10FD15" w14:textId="3CF7E583" w:rsidR="00AB65ED" w:rsidRPr="004B481F" w:rsidRDefault="00372AA5">
      <w:pPr>
        <w:jc w:val="right"/>
        <w:rPr>
          <w:rFonts w:cstheme="minorHAnsi"/>
          <w:sz w:val="24"/>
          <w:szCs w:val="24"/>
          <w:lang w:val="el-GR"/>
        </w:rPr>
      </w:pPr>
      <w:r w:rsidRPr="004B481F">
        <w:rPr>
          <w:rFonts w:cstheme="minorHAnsi"/>
          <w:sz w:val="24"/>
          <w:szCs w:val="24"/>
          <w:lang w:val="el-GR"/>
        </w:rPr>
        <w:t xml:space="preserve">Αθήνα, </w:t>
      </w:r>
      <w:r w:rsidR="00F22171" w:rsidRPr="0015217A">
        <w:rPr>
          <w:rFonts w:cstheme="minorHAnsi"/>
          <w:sz w:val="24"/>
          <w:szCs w:val="24"/>
          <w:lang w:val="el-GR"/>
        </w:rPr>
        <w:t>2</w:t>
      </w:r>
      <w:r w:rsidRPr="004B481F">
        <w:rPr>
          <w:rFonts w:cstheme="minorHAnsi"/>
          <w:sz w:val="24"/>
          <w:szCs w:val="24"/>
          <w:lang w:val="el-GR"/>
        </w:rPr>
        <w:t xml:space="preserve"> </w:t>
      </w:r>
      <w:r w:rsidR="00F22171">
        <w:rPr>
          <w:rFonts w:cstheme="minorHAnsi"/>
          <w:sz w:val="24"/>
          <w:szCs w:val="24"/>
          <w:lang w:val="el-GR"/>
        </w:rPr>
        <w:t>Δεκεμβρίου</w:t>
      </w:r>
      <w:r w:rsidRPr="004B481F">
        <w:rPr>
          <w:rFonts w:cstheme="minorHAnsi"/>
          <w:sz w:val="24"/>
          <w:szCs w:val="24"/>
          <w:lang w:val="el-GR"/>
        </w:rPr>
        <w:t xml:space="preserve"> 2022</w:t>
      </w:r>
    </w:p>
    <w:p w14:paraId="15C9E76C" w14:textId="77777777" w:rsidR="00AB65ED" w:rsidRPr="004B481F" w:rsidRDefault="00AB65ED">
      <w:pPr>
        <w:jc w:val="right"/>
        <w:rPr>
          <w:rFonts w:cstheme="minorHAnsi"/>
          <w:sz w:val="24"/>
          <w:szCs w:val="24"/>
          <w:lang w:val="el-GR"/>
        </w:rPr>
      </w:pPr>
    </w:p>
    <w:p w14:paraId="258E8935" w14:textId="77777777" w:rsidR="00F22171" w:rsidRPr="00F22171" w:rsidRDefault="00F22171" w:rsidP="00F22171">
      <w:pPr>
        <w:pStyle w:val="5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F22171">
        <w:rPr>
          <w:rStyle w:val="normalchar"/>
          <w:rFonts w:asciiTheme="minorHAnsi" w:hAnsiTheme="minorHAnsi" w:cstheme="minorHAnsi"/>
          <w:b/>
          <w:bCs/>
          <w:color w:val="000000"/>
        </w:rPr>
        <w:t xml:space="preserve">Το ΥΠΠΟΑ ανοίγει δρόμο συνεργασίας με το Πανεπιστήμιο του </w:t>
      </w:r>
      <w:proofErr w:type="spellStart"/>
      <w:r w:rsidRPr="00F22171">
        <w:rPr>
          <w:rStyle w:val="normalchar"/>
          <w:rFonts w:asciiTheme="minorHAnsi" w:hAnsiTheme="minorHAnsi" w:cstheme="minorHAnsi"/>
          <w:b/>
          <w:bCs/>
          <w:color w:val="000000"/>
        </w:rPr>
        <w:t>Κονέκτικατ</w:t>
      </w:r>
      <w:proofErr w:type="spellEnd"/>
    </w:p>
    <w:p w14:paraId="6832757E" w14:textId="77777777" w:rsidR="00F22171" w:rsidRPr="00F22171" w:rsidRDefault="00F22171" w:rsidP="00F22171">
      <w:pPr>
        <w:pStyle w:val="5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22171">
        <w:rPr>
          <w:rFonts w:asciiTheme="minorHAnsi" w:hAnsiTheme="minorHAnsi" w:cstheme="minorHAnsi"/>
          <w:color w:val="000000"/>
        </w:rPr>
        <w:t> </w:t>
      </w:r>
    </w:p>
    <w:p w14:paraId="72D2484C" w14:textId="77777777" w:rsidR="00F22171" w:rsidRPr="00F22171" w:rsidRDefault="00F22171" w:rsidP="00F22171">
      <w:pPr>
        <w:pStyle w:val="5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22171">
        <w:rPr>
          <w:rStyle w:val="normalchar"/>
          <w:rFonts w:asciiTheme="minorHAnsi" w:hAnsiTheme="minorHAnsi" w:cstheme="minorHAnsi"/>
          <w:color w:val="000000"/>
        </w:rPr>
        <w:t xml:space="preserve">Η προοπτική συνεργασίας του Υπουργείου Πολιτισμού και Αθλητισμού με το Πανεπιστήμιο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UConn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 του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Κονέκτικατ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 ήταν το αντικείμενο της επίσκεψης της Υπουργού Πολιτισμού και Αθλητισμού Λίνας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Μενδώνη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 στα τμήματα Τεχνολογίας και Καλών Τεχνών του Πανεπιστημίου.</w:t>
      </w:r>
    </w:p>
    <w:p w14:paraId="082C9089" w14:textId="77777777" w:rsidR="00F22171" w:rsidRPr="00F22171" w:rsidRDefault="00F22171" w:rsidP="00F22171">
      <w:pPr>
        <w:pStyle w:val="5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22171">
        <w:rPr>
          <w:rStyle w:val="normalchar"/>
          <w:rFonts w:asciiTheme="minorHAnsi" w:hAnsiTheme="minorHAnsi" w:cstheme="minorHAnsi"/>
          <w:color w:val="000000"/>
        </w:rPr>
        <w:t xml:space="preserve">Στο Κέντρο Καινοτομίας του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UConn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, τη Λίνα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Μενδώνη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 υποδέχθηκε ο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Ελληνας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 διευθυντής του Πανεπιστημιακού Τεχνολογικού Πάρκου καθηγητής Μάνος Αναγνώστου, ο οποίος ξενάγησε την Υπουργό στις εγκαταστάσεις του Κέντρου.</w:t>
      </w:r>
    </w:p>
    <w:p w14:paraId="30B1943D" w14:textId="77777777" w:rsidR="00F22171" w:rsidRPr="00F22171" w:rsidRDefault="00F22171" w:rsidP="00F22171">
      <w:pPr>
        <w:pStyle w:val="5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22171">
        <w:rPr>
          <w:rStyle w:val="normalchar"/>
          <w:rFonts w:asciiTheme="minorHAnsi" w:hAnsiTheme="minorHAnsi" w:cstheme="minorHAnsi"/>
          <w:color w:val="000000"/>
        </w:rPr>
        <w:t xml:space="preserve">Η Λίνα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Μενδώνη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 και ο Μάνος Αναγνώστου συζήτησαν τη δυνατότητα συνεργασίας για τη δημιουργία ψηφιακών αντιγράφων (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digital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twins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) αρχαιολογικών χώρων με την τεχνολογία της τρισδιάστατης σάρωσης. Τα μοντέλα που θα προκύψουν από την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ψηφιοποίηση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>, θα μπορούν να αξιοποιηθούν για ερευνητικούς και επιστημονικούς σκοπούς, τόσο από τις υπηρεσίες του ΥΠΠΟΑ, όσο και από τους ερευνητές του Κέντρου.</w:t>
      </w:r>
    </w:p>
    <w:p w14:paraId="2790B20B" w14:textId="77777777" w:rsidR="00F22171" w:rsidRPr="00F22171" w:rsidRDefault="00F22171" w:rsidP="00F22171">
      <w:pPr>
        <w:pStyle w:val="5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22171">
        <w:rPr>
          <w:rStyle w:val="normalchar"/>
          <w:rFonts w:asciiTheme="minorHAnsi" w:hAnsiTheme="minorHAnsi" w:cstheme="minorHAnsi"/>
          <w:color w:val="000000"/>
        </w:rPr>
        <w:t xml:space="preserve">Σκοπός του Κέντρου είναι η δημιουργία σχέσεων μεταξύ της ακαδημαϊκής κοινότητας, των επιχειρήσεων της Πολιτείας του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Κονέκτικατ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 και των κρατικών φορέων, για την έρευνα και τεχνολογική καινοτομία με στόχο την οικονομική ανάπτυξη. Περισσότερες από 1000 -κυρίως μικρές και μεσαίες- επιχειρήσεις έχουν ήδη συνεργαστεί με το Κέντρο. Μεταξύ των στόχων του είναι η προώθηση της πράσινης ενέργειας, ενώ μέχρι το 2030 προγραμματίζεται η λειτουργία του να έχει ουδέτερο ενεργειακό αποτύπωμα.</w:t>
      </w:r>
    </w:p>
    <w:p w14:paraId="750B0737" w14:textId="77777777" w:rsidR="00F22171" w:rsidRPr="00F22171" w:rsidRDefault="00F22171" w:rsidP="00F22171">
      <w:pPr>
        <w:pStyle w:val="5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22171">
        <w:rPr>
          <w:rStyle w:val="normalchar"/>
          <w:rFonts w:asciiTheme="minorHAnsi" w:hAnsiTheme="minorHAnsi" w:cstheme="minorHAnsi"/>
          <w:color w:val="000000"/>
        </w:rPr>
        <w:t xml:space="preserve">Στο Κέντρο Καινοτομίας του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UConn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 λειτουργεί επίσης ένα εξελιγμένο σύστημα τρισδιάστατης εκτύπωσης και ένα από τα ακριβέστερα μικροσκόπια στον κόσμο, για την ανάλυση και την τεχνολογία υλικών και στοιχείων.</w:t>
      </w:r>
    </w:p>
    <w:p w14:paraId="4320C42A" w14:textId="77777777" w:rsidR="00F22171" w:rsidRPr="00F22171" w:rsidRDefault="00F22171" w:rsidP="00F22171">
      <w:pPr>
        <w:pStyle w:val="5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22171">
        <w:rPr>
          <w:rStyle w:val="normalchar"/>
          <w:rFonts w:asciiTheme="minorHAnsi" w:hAnsiTheme="minorHAnsi" w:cstheme="minorHAnsi"/>
          <w:color w:val="000000"/>
        </w:rPr>
        <w:t xml:space="preserve">Στο </w:t>
      </w:r>
      <w:proofErr w:type="spellStart"/>
      <w:r w:rsidRPr="00F22171">
        <w:rPr>
          <w:rStyle w:val="normalchar"/>
          <w:rFonts w:asciiTheme="minorHAnsi" w:hAnsiTheme="minorHAnsi" w:cstheme="minorHAnsi"/>
          <w:color w:val="000000"/>
        </w:rPr>
        <w:t>campus</w:t>
      </w:r>
      <w:proofErr w:type="spellEnd"/>
      <w:r w:rsidRPr="00F22171">
        <w:rPr>
          <w:rStyle w:val="normalchar"/>
          <w:rFonts w:asciiTheme="minorHAnsi" w:hAnsiTheme="minorHAnsi" w:cstheme="minorHAnsi"/>
          <w:color w:val="000000"/>
        </w:rPr>
        <w:t xml:space="preserve"> του Πανεπιστημίου η Υπουργός ξεναγήθηκε </w:t>
      </w:r>
      <w:r w:rsidRPr="00F22171">
        <w:rPr>
          <w:rStyle w:val="dash039203b103c303b903ba03cccharchar"/>
          <w:rFonts w:asciiTheme="minorHAnsi" w:hAnsiTheme="minorHAnsi" w:cstheme="minorHAnsi"/>
          <w:color w:val="000000"/>
        </w:rPr>
        <w:t>στις εγκαταστάσεις και στο θέατρο της Σχολής </w:t>
      </w:r>
      <w:r w:rsidRPr="00F22171">
        <w:rPr>
          <w:rStyle w:val="normalchar"/>
          <w:rFonts w:asciiTheme="minorHAnsi" w:hAnsiTheme="minorHAnsi" w:cstheme="minorHAnsi"/>
          <w:color w:val="000000"/>
        </w:rPr>
        <w:t>Καλών Τεχνών, από τη </w:t>
      </w:r>
      <w:r w:rsidRPr="00F22171">
        <w:rPr>
          <w:rStyle w:val="dash039203b103c303b903ba03cccharchar"/>
          <w:rFonts w:asciiTheme="minorHAnsi" w:hAnsiTheme="minorHAnsi" w:cstheme="minorHAnsi"/>
          <w:color w:val="000000"/>
        </w:rPr>
        <w:t>Διευθύντρια καθηγήτρια </w:t>
      </w:r>
      <w:proofErr w:type="spellStart"/>
      <w:r w:rsidRPr="00F22171">
        <w:rPr>
          <w:rStyle w:val="dash039203b103c303b903ba03cccharchar"/>
          <w:rFonts w:asciiTheme="minorHAnsi" w:hAnsiTheme="minorHAnsi" w:cstheme="minorHAnsi"/>
          <w:color w:val="000000"/>
        </w:rPr>
        <w:t>Michelle</w:t>
      </w:r>
      <w:proofErr w:type="spellEnd"/>
      <w:r w:rsidRPr="00F22171">
        <w:rPr>
          <w:rStyle w:val="dash039203b103c303b903ba03cccharchar"/>
          <w:rFonts w:asciiTheme="minorHAnsi" w:hAnsiTheme="minorHAnsi" w:cstheme="minorHAnsi"/>
          <w:color w:val="000000"/>
        </w:rPr>
        <w:t xml:space="preserve"> </w:t>
      </w:r>
      <w:proofErr w:type="spellStart"/>
      <w:r w:rsidRPr="00F22171">
        <w:rPr>
          <w:rStyle w:val="dash039203b103c303b903ba03cccharchar"/>
          <w:rFonts w:asciiTheme="minorHAnsi" w:hAnsiTheme="minorHAnsi" w:cstheme="minorHAnsi"/>
          <w:color w:val="000000"/>
        </w:rPr>
        <w:t>Polgar</w:t>
      </w:r>
      <w:proofErr w:type="spellEnd"/>
      <w:r w:rsidRPr="00F22171">
        <w:rPr>
          <w:rStyle w:val="dash039203b103c303b903ba03cccharchar"/>
          <w:rFonts w:asciiTheme="minorHAnsi" w:hAnsiTheme="minorHAnsi" w:cstheme="minorHAnsi"/>
          <w:color w:val="000000"/>
        </w:rPr>
        <w:t>.</w:t>
      </w:r>
    </w:p>
    <w:p w14:paraId="5B124A69" w14:textId="42D5CC4E" w:rsidR="00F22171" w:rsidRPr="00F22171" w:rsidRDefault="00F22171" w:rsidP="00F22171">
      <w:pPr>
        <w:pStyle w:val="5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F22171">
        <w:rPr>
          <w:rStyle w:val="dash039203b103c303b903ba03cccharchar"/>
          <w:rFonts w:asciiTheme="minorHAnsi" w:hAnsiTheme="minorHAnsi" w:cstheme="minorHAnsi"/>
          <w:color w:val="000000"/>
        </w:rPr>
        <w:t> Την Υπουργό συνόδευσαν η  Πρέσβης της Ελλάδας στην </w:t>
      </w:r>
      <w:proofErr w:type="spellStart"/>
      <w:r w:rsidRPr="00F22171">
        <w:rPr>
          <w:rStyle w:val="dash039203b103c303b903ba03cccharchar"/>
          <w:rFonts w:asciiTheme="minorHAnsi" w:hAnsiTheme="minorHAnsi" w:cstheme="minorHAnsi"/>
          <w:color w:val="000000"/>
        </w:rPr>
        <w:t>Ουάσινγκτον</w:t>
      </w:r>
      <w:proofErr w:type="spellEnd"/>
      <w:r w:rsidRPr="00F22171">
        <w:rPr>
          <w:rStyle w:val="dash039203b103c303b903ba03cccharchar"/>
          <w:rFonts w:asciiTheme="minorHAnsi" w:hAnsiTheme="minorHAnsi" w:cstheme="minorHAnsi"/>
          <w:color w:val="000000"/>
        </w:rPr>
        <w:t>  Αλεξάνδρα</w:t>
      </w:r>
      <w:r>
        <w:rPr>
          <w:rStyle w:val="dash039203b103c303b903ba03cccharchar"/>
          <w:rFonts w:asciiTheme="minorHAnsi" w:hAnsiTheme="minorHAnsi" w:cstheme="minorHAnsi"/>
          <w:color w:val="000000"/>
        </w:rPr>
        <w:t xml:space="preserve"> Παπαδοπούλου, </w:t>
      </w:r>
      <w:r w:rsidRPr="00F22171">
        <w:rPr>
          <w:rStyle w:val="dash039203b103c303b903ba03cccharchar"/>
          <w:rFonts w:asciiTheme="minorHAnsi" w:hAnsiTheme="minorHAnsi" w:cstheme="minorHAnsi"/>
          <w:color w:val="000000"/>
        </w:rPr>
        <w:t>ο Γενικός  Πρόξενος στη Νέα Υόρκη Κωνσταντίνος  Κωνσταντίνου, ο Πρόξενος Δημήτρης Παπαγεωργίου, ο Πρόεδρος </w:t>
      </w:r>
      <w:r w:rsidRPr="00F22171">
        <w:rPr>
          <w:rStyle w:val="normalcharchar"/>
          <w:rFonts w:asciiTheme="minorHAnsi" w:hAnsiTheme="minorHAnsi" w:cstheme="minorHAnsi"/>
          <w:color w:val="000000"/>
        </w:rPr>
        <w:t xml:space="preserve">του Κέντρου Ελληνικών Σπουδών «Παιδεία», καθηγητής Ηλίας </w:t>
      </w:r>
      <w:proofErr w:type="spellStart"/>
      <w:r w:rsidRPr="00F22171">
        <w:rPr>
          <w:rStyle w:val="normalcharchar"/>
          <w:rFonts w:asciiTheme="minorHAnsi" w:hAnsiTheme="minorHAnsi" w:cstheme="minorHAnsi"/>
          <w:color w:val="000000"/>
        </w:rPr>
        <w:t>Τομάζος</w:t>
      </w:r>
      <w:proofErr w:type="spellEnd"/>
      <w:r w:rsidRPr="00F22171">
        <w:rPr>
          <w:rStyle w:val="normalcharchar"/>
          <w:rFonts w:asciiTheme="minorHAnsi" w:hAnsiTheme="minorHAnsi" w:cstheme="minorHAnsi"/>
          <w:color w:val="000000"/>
        </w:rPr>
        <w:t xml:space="preserve"> και στελέχη της ελληνικής κοινότητας στο </w:t>
      </w:r>
      <w:proofErr w:type="spellStart"/>
      <w:r w:rsidRPr="00F22171">
        <w:rPr>
          <w:rStyle w:val="normalcharchar"/>
          <w:rFonts w:asciiTheme="minorHAnsi" w:hAnsiTheme="minorHAnsi" w:cstheme="minorHAnsi"/>
          <w:color w:val="000000"/>
        </w:rPr>
        <w:t>Κονέκτικατ</w:t>
      </w:r>
      <w:proofErr w:type="spellEnd"/>
      <w:r w:rsidRPr="00F22171">
        <w:rPr>
          <w:rStyle w:val="normalcharchar"/>
          <w:rFonts w:asciiTheme="minorHAnsi" w:hAnsiTheme="minorHAnsi" w:cstheme="minorHAnsi"/>
          <w:color w:val="000000"/>
        </w:rPr>
        <w:t>.</w:t>
      </w:r>
    </w:p>
    <w:p w14:paraId="743471C9" w14:textId="77777777" w:rsidR="00522EF6" w:rsidRPr="009D4B91" w:rsidRDefault="00522EF6" w:rsidP="00A66BEB">
      <w:pPr>
        <w:jc w:val="center"/>
        <w:rPr>
          <w:rFonts w:cstheme="minorHAnsi"/>
          <w:sz w:val="24"/>
          <w:szCs w:val="24"/>
          <w:lang w:val="el-GR"/>
        </w:rPr>
      </w:pPr>
    </w:p>
    <w:sectPr w:rsidR="00522EF6" w:rsidRPr="009D4B9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50FD"/>
    <w:multiLevelType w:val="multilevel"/>
    <w:tmpl w:val="965028B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6C36262C"/>
    <w:multiLevelType w:val="hybridMultilevel"/>
    <w:tmpl w:val="5832D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ED"/>
    <w:rsid w:val="000A0990"/>
    <w:rsid w:val="0015217A"/>
    <w:rsid w:val="0016326E"/>
    <w:rsid w:val="00251D5B"/>
    <w:rsid w:val="00322696"/>
    <w:rsid w:val="00372AA5"/>
    <w:rsid w:val="004A2F8E"/>
    <w:rsid w:val="004B481F"/>
    <w:rsid w:val="00522EF6"/>
    <w:rsid w:val="00642839"/>
    <w:rsid w:val="00654FC8"/>
    <w:rsid w:val="009D4B91"/>
    <w:rsid w:val="00A66BEB"/>
    <w:rsid w:val="00A73B8F"/>
    <w:rsid w:val="00AB65ED"/>
    <w:rsid w:val="00AF1723"/>
    <w:rsid w:val="00D02CB5"/>
    <w:rsid w:val="00DE702E"/>
    <w:rsid w:val="00E049FC"/>
    <w:rsid w:val="00E548C9"/>
    <w:rsid w:val="00F22171"/>
    <w:rsid w:val="00F32A31"/>
    <w:rsid w:val="2B091593"/>
    <w:rsid w:val="52B76BD0"/>
    <w:rsid w:val="6F675D4D"/>
    <w:rsid w:val="775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29D75"/>
  <w15:docId w15:val="{D1061935-5E0D-A344-8F06-B6A6D185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">
    <w:name w:val="Βασικό1"/>
    <w:basedOn w:val="a"/>
    <w:rsid w:val="00F32A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">
    <w:name w:val="normal__char"/>
    <w:basedOn w:val="a0"/>
    <w:rsid w:val="00F32A31"/>
  </w:style>
  <w:style w:type="paragraph" w:customStyle="1" w:styleId="2">
    <w:name w:val="Βασικό2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list0020paragraph">
    <w:name w:val="list_0020paragraph"/>
    <w:basedOn w:val="a"/>
    <w:rsid w:val="00A66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list0020paragraphchar">
    <w:name w:val="list_0020paragraph__char"/>
    <w:basedOn w:val="a0"/>
    <w:rsid w:val="00A66BEB"/>
  </w:style>
  <w:style w:type="paragraph" w:customStyle="1" w:styleId="3">
    <w:name w:val="Βασικό3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customStyle="1" w:styleId="dash039203b103c303b903ba03cc">
    <w:name w:val="dash0392__03b1__03c3__03b9__03ba__03cc"/>
    <w:basedOn w:val="a"/>
    <w:rsid w:val="004B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dash039203b103c303b903ba03cccharchar">
    <w:name w:val="dash0392__03b1__03c3__03b9__03ba__03cc____char__char"/>
    <w:basedOn w:val="a0"/>
    <w:rsid w:val="004B481F"/>
  </w:style>
  <w:style w:type="character" w:customStyle="1" w:styleId="dash039203b103c303b903ba03ccchar">
    <w:name w:val="dash0392__03b1__03c3__03b9__03ba__03cc__char"/>
    <w:basedOn w:val="a0"/>
    <w:rsid w:val="004B481F"/>
  </w:style>
  <w:style w:type="character" w:customStyle="1" w:styleId="hyperlinkchar">
    <w:name w:val="hyperlink__char"/>
    <w:basedOn w:val="a0"/>
    <w:rsid w:val="004B481F"/>
  </w:style>
  <w:style w:type="character" w:styleId="-">
    <w:name w:val="Hyperlink"/>
    <w:basedOn w:val="a0"/>
    <w:uiPriority w:val="99"/>
    <w:rsid w:val="00642839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42839"/>
    <w:rPr>
      <w:color w:val="605E5C"/>
      <w:shd w:val="clear" w:color="auto" w:fill="E1DFDD"/>
    </w:rPr>
  </w:style>
  <w:style w:type="character" w:styleId="-0">
    <w:name w:val="FollowedHyperlink"/>
    <w:basedOn w:val="a0"/>
    <w:rsid w:val="00642839"/>
    <w:rPr>
      <w:color w:val="954F72" w:themeColor="followedHyperlink"/>
      <w:u w:val="single"/>
    </w:rPr>
  </w:style>
  <w:style w:type="paragraph" w:customStyle="1" w:styleId="4">
    <w:name w:val="Βασικό4"/>
    <w:basedOn w:val="a"/>
    <w:rsid w:val="003226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strongchar">
    <w:name w:val="strong__char"/>
    <w:basedOn w:val="a0"/>
    <w:rsid w:val="00322696"/>
  </w:style>
  <w:style w:type="paragraph" w:styleId="a3">
    <w:name w:val="List Paragraph"/>
    <w:basedOn w:val="a"/>
    <w:uiPriority w:val="34"/>
    <w:qFormat/>
    <w:rsid w:val="0016326E"/>
    <w:pPr>
      <w:spacing w:after="200" w:line="276" w:lineRule="auto"/>
      <w:ind w:left="720"/>
      <w:contextualSpacing/>
    </w:pPr>
    <w:rPr>
      <w:sz w:val="22"/>
      <w:szCs w:val="22"/>
      <w:lang w:val="el-GR" w:eastAsia="el-GR"/>
    </w:rPr>
  </w:style>
  <w:style w:type="paragraph" w:styleId="a4">
    <w:name w:val="Body Text"/>
    <w:basedOn w:val="a"/>
    <w:link w:val="Char"/>
    <w:rsid w:val="0016326E"/>
    <w:rPr>
      <w:rFonts w:ascii="Calibri" w:eastAsia="Arial Unicode MS" w:hAnsi="Calibri" w:cs="Arial"/>
      <w:color w:val="000000"/>
      <w:sz w:val="22"/>
      <w:szCs w:val="21"/>
      <w:shd w:val="clear" w:color="auto" w:fill="FFFFFF"/>
      <w:lang w:val="el-GR" w:eastAsia="el-GR"/>
    </w:rPr>
  </w:style>
  <w:style w:type="character" w:customStyle="1" w:styleId="Char">
    <w:name w:val="Σώμα κειμένου Char"/>
    <w:basedOn w:val="a0"/>
    <w:link w:val="a4"/>
    <w:rsid w:val="0016326E"/>
    <w:rPr>
      <w:rFonts w:ascii="Calibri" w:eastAsia="Arial Unicode MS" w:hAnsi="Calibri" w:cs="Arial"/>
      <w:color w:val="000000"/>
      <w:sz w:val="22"/>
      <w:szCs w:val="21"/>
    </w:rPr>
  </w:style>
  <w:style w:type="paragraph" w:styleId="a5">
    <w:name w:val="Balloon Text"/>
    <w:basedOn w:val="a"/>
    <w:link w:val="Char0"/>
    <w:rsid w:val="000A0990"/>
    <w:rPr>
      <w:rFonts w:ascii="Lucida Grande" w:hAnsi="Lucida Grande" w:cs="Lucida Grande"/>
      <w:sz w:val="18"/>
      <w:szCs w:val="18"/>
    </w:rPr>
  </w:style>
  <w:style w:type="character" w:customStyle="1" w:styleId="Char0">
    <w:name w:val="Κείμενο πλαισίου Char"/>
    <w:basedOn w:val="a0"/>
    <w:link w:val="a5"/>
    <w:rsid w:val="000A0990"/>
    <w:rPr>
      <w:rFonts w:ascii="Lucida Grande" w:eastAsiaTheme="minorEastAsia" w:hAnsi="Lucida Grande" w:cs="Lucida Grande"/>
      <w:sz w:val="18"/>
      <w:szCs w:val="18"/>
      <w:lang w:val="en-US" w:eastAsia="zh-CN"/>
    </w:rPr>
  </w:style>
  <w:style w:type="paragraph" w:customStyle="1" w:styleId="5">
    <w:name w:val="Βασικό5"/>
    <w:basedOn w:val="a"/>
    <w:rsid w:val="00F221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normalcharchar">
    <w:name w:val="normal____char__char"/>
    <w:basedOn w:val="a0"/>
    <w:rsid w:val="00F22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07193CDE-E6C8-4B44-BB7A-48DB94A782CA}"/>
</file>

<file path=customXml/itemProps3.xml><?xml version="1.0" encoding="utf-8"?>
<ds:datastoreItem xmlns:ds="http://schemas.openxmlformats.org/officeDocument/2006/customXml" ds:itemID="{0C193A15-AC5D-4E59-973C-4C94542AAA54}"/>
</file>

<file path=customXml/itemProps4.xml><?xml version="1.0" encoding="utf-8"?>
<ds:datastoreItem xmlns:ds="http://schemas.openxmlformats.org/officeDocument/2006/customXml" ds:itemID="{6675647D-487F-4810-95D6-AC96D6B426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ΥΠΠΟΑ ανοίγει δρόμο συνεργασίας με το Πανεπιστήμιο του Κονέκτικατ</dc:title>
  <dc:creator>cultm</dc:creator>
  <cp:lastModifiedBy>Γεωργία Μπούμη</cp:lastModifiedBy>
  <cp:revision>2</cp:revision>
  <dcterms:created xsi:type="dcterms:W3CDTF">2022-12-02T14:26:00Z</dcterms:created>
  <dcterms:modified xsi:type="dcterms:W3CDTF">2022-12-02T14:26:00Z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C5BF83A6CDB04C2EBF4C16FD670D959E</vt:lpwstr>
  </property>
  <property fmtid="{D5CDD505-2E9C-101B-9397-08002B2CF9AE}" pid="4" name="ContentTypeId">
    <vt:lpwstr>0x01010083D890F2F5BE644981A254C8A4FE6820</vt:lpwstr>
  </property>
</Properties>
</file>